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2665"/>
        <w:gridCol w:w="3515"/>
        <w:gridCol w:w="3032"/>
      </w:tblGrid>
      <w:tr w:rsidR="00131523" w:rsidRPr="00C66E07" w:rsidTr="006C16DB">
        <w:tc>
          <w:tcPr>
            <w:tcW w:w="2665" w:type="dxa"/>
            <w:tcMar>
              <w:top w:w="0" w:type="dxa"/>
              <w:bottom w:w="0" w:type="dxa"/>
            </w:tcMar>
          </w:tcPr>
          <w:p w:rsidR="00131523" w:rsidRDefault="00613F3A" w:rsidP="006C16DB">
            <w:pPr>
              <w:pStyle w:val="a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-53.55pt;margin-top:1.4pt;width:123.1pt;height:75.9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" fillcolor="white [3212]" strokecolor="white [3212]" strokeweight="0">
                  <v:textbox style="mso-next-textbox:#Text Box 4;mso-fit-shape-to-text:t" inset=",1.5mm,,1.5mm">
                    <w:txbxContent>
                      <w:p w:rsidR="00131523" w:rsidRDefault="00131523" w:rsidP="00131523">
                        <w:pPr>
                          <w:pStyle w:val="a5"/>
                          <w:spacing w:line="190" w:lineRule="atLeast"/>
                        </w:pPr>
                        <w:bookmarkStart w:id="0" w:name="_Hlk117066957"/>
                        <w:bookmarkEnd w:id="0"/>
                      </w:p>
                      <w:p w:rsidR="00131523" w:rsidRDefault="00131523" w:rsidP="00131523">
                        <w:pPr>
                          <w:pStyle w:val="a5"/>
                          <w:spacing w:line="190" w:lineRule="atLeast"/>
                        </w:pPr>
                        <w:r w:rsidRPr="00C10876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97686" cy="716890"/>
                              <wp:effectExtent l="0" t="0" r="0" b="0"/>
                              <wp:docPr id="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Y:\ZAO\Реклама\ДИЗАЙН\Логотипы\Логотип вектор Гален\logo-CMY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717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15" w:type="dxa"/>
            <w:tcMar>
              <w:top w:w="0" w:type="dxa"/>
              <w:bottom w:w="0" w:type="dxa"/>
            </w:tcMar>
          </w:tcPr>
          <w:p w:rsidR="00131523" w:rsidRDefault="00131523" w:rsidP="006C16DB">
            <w:pPr>
              <w:pStyle w:val="a5"/>
            </w:pPr>
          </w:p>
          <w:p w:rsidR="00131523" w:rsidRPr="00C66E07" w:rsidRDefault="00131523" w:rsidP="006C16DB">
            <w:pPr>
              <w:pStyle w:val="a5"/>
            </w:pPr>
          </w:p>
        </w:tc>
        <w:tc>
          <w:tcPr>
            <w:tcW w:w="3032" w:type="dxa"/>
            <w:tcMar>
              <w:top w:w="0" w:type="dxa"/>
              <w:bottom w:w="0" w:type="dxa"/>
            </w:tcMar>
          </w:tcPr>
          <w:p w:rsidR="00131523" w:rsidRPr="00C66E07" w:rsidRDefault="00131523" w:rsidP="006C16DB">
            <w:pPr>
              <w:pStyle w:val="a5"/>
            </w:pPr>
          </w:p>
        </w:tc>
      </w:tr>
      <w:tr w:rsidR="00131523" w:rsidRPr="00C66E07" w:rsidTr="006C16DB">
        <w:tc>
          <w:tcPr>
            <w:tcW w:w="2665" w:type="dxa"/>
            <w:tcMar>
              <w:top w:w="0" w:type="dxa"/>
              <w:bottom w:w="0" w:type="dxa"/>
            </w:tcMar>
            <w:vAlign w:val="bottom"/>
          </w:tcPr>
          <w:p w:rsidR="00131523" w:rsidRPr="00C10876" w:rsidRDefault="00131523" w:rsidP="006C16DB">
            <w:pPr>
              <w:pStyle w:val="a5"/>
            </w:pPr>
          </w:p>
        </w:tc>
        <w:tc>
          <w:tcPr>
            <w:tcW w:w="3515" w:type="dxa"/>
            <w:tcMar>
              <w:top w:w="28" w:type="dxa"/>
              <w:bottom w:w="0" w:type="dxa"/>
            </w:tcMar>
            <w:vAlign w:val="bottom"/>
          </w:tcPr>
          <w:p w:rsidR="00131523" w:rsidRPr="00C66E07" w:rsidRDefault="00131523" w:rsidP="006C16DB">
            <w:pPr>
              <w:pStyle w:val="a5"/>
            </w:pPr>
            <w:r w:rsidRPr="00131523">
              <w:rPr>
                <w:b/>
                <w:sz w:val="20"/>
                <w:szCs w:val="24"/>
              </w:rPr>
              <w:t>ЗАО «ФИРМА ГАЛЕН</w:t>
            </w:r>
            <w:r w:rsidRPr="00C66E07">
              <w:rPr>
                <w:b/>
              </w:rPr>
              <w:t>»</w:t>
            </w:r>
            <w:r w:rsidRPr="00C66E07">
              <w:br/>
              <w:t xml:space="preserve">Россия, </w:t>
            </w:r>
            <w:r w:rsidRPr="00E87569">
              <w:t>117420</w:t>
            </w:r>
            <w:r w:rsidRPr="00C66E07">
              <w:t xml:space="preserve">, г. Москва, </w:t>
            </w:r>
            <w:r w:rsidRPr="00C66E07">
              <w:br/>
            </w:r>
            <w:r w:rsidRPr="00552EFB">
              <w:t>ул. Намёткина, д. 8,</w:t>
            </w:r>
            <w:r w:rsidRPr="00C66E07">
              <w:br/>
            </w:r>
            <w:r>
              <w:t>стр. 1, этаж 4, офис 419</w:t>
            </w:r>
          </w:p>
        </w:tc>
        <w:tc>
          <w:tcPr>
            <w:tcW w:w="3032" w:type="dxa"/>
            <w:tcMar>
              <w:top w:w="28" w:type="dxa"/>
              <w:bottom w:w="0" w:type="dxa"/>
            </w:tcMar>
            <w:vAlign w:val="bottom"/>
          </w:tcPr>
          <w:p w:rsidR="00131523" w:rsidRPr="00C66E07" w:rsidRDefault="00131523" w:rsidP="006C16DB">
            <w:pPr>
              <w:pStyle w:val="a5"/>
            </w:pPr>
            <w:r w:rsidRPr="00C66E07">
              <w:t>Тел./факс:</w:t>
            </w:r>
            <w:r w:rsidRPr="003870D7">
              <w:rPr>
                <w:spacing w:val="6"/>
              </w:rPr>
              <w:t>+</w:t>
            </w:r>
            <w:r w:rsidRPr="00C66E07">
              <w:t>7 (495) 925 56 75</w:t>
            </w:r>
          </w:p>
          <w:p w:rsidR="00131523" w:rsidRPr="00C66E07" w:rsidRDefault="00131523" w:rsidP="006C16DB">
            <w:pPr>
              <w:pStyle w:val="a5"/>
            </w:pPr>
            <w:proofErr w:type="spellStart"/>
            <w:r w:rsidRPr="00C66E07">
              <w:t>e-mail</w:t>
            </w:r>
            <w:proofErr w:type="spellEnd"/>
            <w:r w:rsidRPr="00C66E07">
              <w:t>: galen@galen.ru</w:t>
            </w:r>
            <w:r w:rsidRPr="00C66E07">
              <w:br/>
            </w:r>
            <w:proofErr w:type="spellStart"/>
            <w:r w:rsidRPr="00C66E07">
              <w:t>www.galen.ru</w:t>
            </w:r>
            <w:proofErr w:type="spellEnd"/>
          </w:p>
        </w:tc>
      </w:tr>
    </w:tbl>
    <w:p w:rsidR="00131523" w:rsidRDefault="00CF6190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866775</wp:posOffset>
            </wp:positionH>
            <wp:positionV relativeFrom="paragraph">
              <wp:posOffset>243205</wp:posOffset>
            </wp:positionV>
            <wp:extent cx="990600" cy="952500"/>
            <wp:effectExtent l="19050" t="0" r="0" b="0"/>
            <wp:wrapNone/>
            <wp:docPr id="5" name="Рисунок 5" descr="\\dc2.ds.local\work$\lebedevanu\Рабочий стол\logo33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2.ds.local\work$\lebedevanu\Рабочий стол\logo33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10597" w:type="dxa"/>
        <w:tblLook w:val="04A0"/>
      </w:tblPr>
      <w:tblGrid>
        <w:gridCol w:w="2376"/>
        <w:gridCol w:w="8221"/>
      </w:tblGrid>
      <w:tr w:rsidR="00851C19" w:rsidTr="00CF6190">
        <w:trPr>
          <w:trHeight w:val="178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51C19" w:rsidRDefault="00851C19">
            <w:pPr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51C19" w:rsidRPr="00851C19" w:rsidRDefault="00851C19" w:rsidP="00851C19">
            <w:pPr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51C19" w:rsidRDefault="00851C19" w:rsidP="00851C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1C19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ГБУЗ НО</w:t>
            </w:r>
            <w:r w:rsidRPr="00851C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"Городская больница № 33"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51C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Ленинского района </w:t>
            </w:r>
          </w:p>
          <w:p w:rsidR="00851C19" w:rsidRPr="00851C19" w:rsidRDefault="00851C19" w:rsidP="00851C19">
            <w:pPr>
              <w:rPr>
                <w:b/>
                <w:bCs/>
                <w:sz w:val="24"/>
                <w:szCs w:val="24"/>
              </w:rPr>
            </w:pPr>
            <w:r w:rsidRPr="00851C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г. Нижнего Новгорода, </w:t>
            </w:r>
            <w:r w:rsidRPr="00851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пр. Ленина, 54.</w:t>
            </w:r>
          </w:p>
          <w:p w:rsidR="00851C19" w:rsidRPr="00851C19" w:rsidRDefault="00851C19">
            <w:pPr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131523" w:rsidRPr="00131523" w:rsidRDefault="00131523" w:rsidP="0013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15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коллеги!</w:t>
      </w:r>
    </w:p>
    <w:p w:rsidR="00131523" w:rsidRDefault="00131523" w:rsidP="0013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812F3" w:rsidRDefault="00B812F3" w:rsidP="00B812F3">
      <w:pPr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Приглашаем В</w:t>
      </w:r>
      <w:r w:rsidR="00131523" w:rsidRP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 </w:t>
      </w:r>
      <w:r w:rsidRPr="00B812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 октября 2022 года </w:t>
      </w:r>
      <w:r w:rsidRPr="00B812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(14:00-16:00)</w:t>
      </w:r>
      <w:r w:rsidRP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принять участие в семинаре</w:t>
      </w:r>
    </w:p>
    <w:p w:rsidR="00B812F3" w:rsidRDefault="00CF6190" w:rsidP="00B812F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F3">
        <w:rPr>
          <w:rFonts w:ascii="Times New Roman" w:hAnsi="Times New Roman" w:cs="Times New Roman"/>
          <w:b/>
          <w:sz w:val="24"/>
          <w:szCs w:val="24"/>
        </w:rPr>
        <w:t xml:space="preserve">«Проблемы контроля качества на </w:t>
      </w:r>
      <w:proofErr w:type="spellStart"/>
      <w:r w:rsidRPr="00B812F3">
        <w:rPr>
          <w:rFonts w:ascii="Times New Roman" w:hAnsi="Times New Roman" w:cs="Times New Roman"/>
          <w:b/>
          <w:sz w:val="24"/>
          <w:szCs w:val="24"/>
        </w:rPr>
        <w:t>преаналитическом</w:t>
      </w:r>
      <w:proofErr w:type="spellEnd"/>
      <w:r w:rsidRPr="00B812F3">
        <w:rPr>
          <w:rFonts w:ascii="Times New Roman" w:hAnsi="Times New Roman" w:cs="Times New Roman"/>
          <w:b/>
          <w:sz w:val="24"/>
          <w:szCs w:val="24"/>
        </w:rPr>
        <w:t xml:space="preserve"> этапе и пути их решения. Взаимодействие сестринской службы и клинико-диагностической лаборатории. Аудит и разработка СОП»</w:t>
      </w:r>
    </w:p>
    <w:p w:rsidR="00B812F3" w:rsidRDefault="00CF6190" w:rsidP="00B812F3">
      <w:pPr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Семинар адресован специалистам сестринской службы (главные медицинские сестры, старшие медицинские сестры, </w:t>
      </w:r>
      <w:r w:rsid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процедурные</w:t>
      </w:r>
      <w:r w:rsidR="00B812F3" w:rsidRP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медицинские сестры</w:t>
      </w:r>
      <w:r w:rsidRP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клинической лабораторной диагностики (заведующие КДЛ, специалисты по качеству, врачи К</w:t>
      </w:r>
      <w:r w:rsid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ЛД).</w:t>
      </w:r>
      <w:r w:rsidRP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812F3" w:rsidRPr="00B812F3" w:rsidRDefault="00B812F3" w:rsidP="00B812F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F9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B8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2F3">
        <w:rPr>
          <w:rFonts w:ascii="Times New Roman" w:hAnsi="Times New Roman" w:cs="Times New Roman"/>
          <w:sz w:val="24"/>
          <w:szCs w:val="24"/>
        </w:rPr>
        <w:t>Выявление</w:t>
      </w:r>
      <w:r w:rsidRPr="00B8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2F3">
        <w:rPr>
          <w:rFonts w:ascii="Times New Roman" w:hAnsi="Times New Roman" w:cs="Times New Roman"/>
          <w:sz w:val="24"/>
          <w:szCs w:val="24"/>
        </w:rPr>
        <w:t xml:space="preserve">возможных ошибок, возникающих на </w:t>
      </w:r>
      <w:proofErr w:type="spellStart"/>
      <w:r w:rsidRPr="00B812F3">
        <w:rPr>
          <w:rFonts w:ascii="Times New Roman" w:hAnsi="Times New Roman" w:cs="Times New Roman"/>
          <w:sz w:val="24"/>
          <w:szCs w:val="24"/>
        </w:rPr>
        <w:t>преаналитическом</w:t>
      </w:r>
      <w:proofErr w:type="spellEnd"/>
      <w:r w:rsidRPr="00B812F3">
        <w:rPr>
          <w:rFonts w:ascii="Times New Roman" w:hAnsi="Times New Roman" w:cs="Times New Roman"/>
          <w:sz w:val="24"/>
          <w:szCs w:val="24"/>
        </w:rPr>
        <w:t xml:space="preserve"> этапе лабораторной диагностики, поиск алгоритмов для их устранения. Обзор актуальной нормативной документации в области контроля качества и безопасности медицинской деятельности. Проведение аудита и разработка СОП. Автоматизация </w:t>
      </w:r>
      <w:proofErr w:type="spellStart"/>
      <w:r w:rsidRPr="00B812F3">
        <w:rPr>
          <w:rFonts w:ascii="Times New Roman" w:hAnsi="Times New Roman" w:cs="Times New Roman"/>
          <w:sz w:val="24"/>
          <w:szCs w:val="24"/>
        </w:rPr>
        <w:t>преаналитического</w:t>
      </w:r>
      <w:proofErr w:type="spellEnd"/>
      <w:r w:rsidRPr="00B812F3">
        <w:rPr>
          <w:rFonts w:ascii="Times New Roman" w:hAnsi="Times New Roman" w:cs="Times New Roman"/>
          <w:sz w:val="24"/>
          <w:szCs w:val="24"/>
        </w:rPr>
        <w:t xml:space="preserve"> этапа, </w:t>
      </w:r>
      <w:proofErr w:type="spellStart"/>
      <w:r w:rsidRPr="00B812F3">
        <w:rPr>
          <w:rFonts w:ascii="Times New Roman" w:hAnsi="Times New Roman" w:cs="Times New Roman"/>
          <w:sz w:val="24"/>
          <w:szCs w:val="24"/>
        </w:rPr>
        <w:t>сортеры</w:t>
      </w:r>
      <w:proofErr w:type="spellEnd"/>
      <w:r w:rsidRPr="00B812F3">
        <w:rPr>
          <w:rFonts w:ascii="Times New Roman" w:hAnsi="Times New Roman" w:cs="Times New Roman"/>
          <w:sz w:val="24"/>
          <w:szCs w:val="24"/>
        </w:rPr>
        <w:t xml:space="preserve">: за и против.   </w:t>
      </w:r>
    </w:p>
    <w:p w:rsidR="001274FE" w:rsidRPr="00B812F3" w:rsidRDefault="00B812F3" w:rsidP="00B812F3">
      <w:pPr>
        <w:ind w:left="-567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812F3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Ждем Вас по адресу: </w:t>
      </w:r>
      <w:proofErr w:type="gramStart"/>
      <w:r w:rsidRPr="00CC34F9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CC34F9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Нижний Новгород </w:t>
      </w:r>
      <w:r w:rsidRPr="00CC34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пр. Ленина, 54, </w:t>
      </w:r>
      <w:r w:rsidRPr="00CC34F9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ГБУЗ НО </w:t>
      </w:r>
      <w:r w:rsidRPr="00CC34F9">
        <w:rPr>
          <w:rFonts w:ascii="Times New Roman" w:hAnsi="Times New Roman" w:cs="Times New Roman"/>
          <w:b/>
          <w:sz w:val="24"/>
          <w:szCs w:val="24"/>
        </w:rPr>
        <w:t>«Городская больница №33»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1523" w:rsidRP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</w:t>
      </w:r>
      <w:r w:rsidR="001920B5" w:rsidRP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территорию больницы с ул. Героя Чугунова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административный </w:t>
      </w:r>
      <w:r w:rsidR="001920B5" w:rsidRP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корпус </w:t>
      </w:r>
      <w:r w:rsidR="00131523" w:rsidRP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(приемный покой)</w:t>
      </w:r>
      <w:r w:rsidR="00131523" w:rsidRP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F31A7" w:rsidRP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20B5" w:rsidRP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подъезд находится с торца корпуса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920B5" w:rsidRP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этаж, к</w:t>
      </w:r>
      <w:r w:rsidR="00131523" w:rsidRPr="00B81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онференц-зал</w:t>
      </w:r>
    </w:p>
    <w:p w:rsidR="00B812F3" w:rsidRDefault="00CC34F9" w:rsidP="00B812F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31" type="#_x0000_t34" style="position:absolute;left:0;text-align:left;margin-left:322pt;margin-top:27.95pt;width:41.6pt;height:3.55pt;rotation:27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" adj=",-3471211,-221218" strokecolor="#4472c4 [3204]" strokeweight="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rect id="Прямоугольник 3" o:spid="_x0000_s1029" style="position:absolute;left:0;text-align:left;margin-left:42.15pt;margin-top:5.35pt;width:277.8pt;height:45.2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" fillcolor="white [3201]" strokecolor="#70ad47 [3209]" strokeweight="1pt">
            <v:textbox>
              <w:txbxContent>
                <w:p w:rsidR="00B812F3" w:rsidRDefault="00CC34F9" w:rsidP="00B812F3">
                  <w:pPr>
                    <w:spacing w:after="0" w:line="240" w:lineRule="auto"/>
                    <w:ind w:left="3540" w:firstLine="708"/>
                  </w:pPr>
                  <w:r>
                    <w:t xml:space="preserve">       </w:t>
                  </w:r>
                  <w:r w:rsidR="00B812F3">
                    <w:t>МРТ</w:t>
                  </w:r>
                </w:p>
                <w:p w:rsidR="00B812F3" w:rsidRPr="001274FE" w:rsidRDefault="00B812F3" w:rsidP="00B812F3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274FE">
                    <w:rPr>
                      <w:b/>
                      <w:bCs/>
                    </w:rPr>
                    <w:t>АДМИНИСТРАТИВНЫЙ КОРПУС</w:t>
                  </w:r>
                </w:p>
                <w:p w:rsidR="00B812F3" w:rsidRDefault="00B812F3" w:rsidP="00B812F3">
                  <w:pPr>
                    <w:spacing w:after="0" w:line="240" w:lineRule="auto"/>
                  </w:pPr>
                  <w:r w:rsidRPr="001274FE">
                    <w:rPr>
                      <w:sz w:val="18"/>
                      <w:szCs w:val="18"/>
                    </w:rPr>
                    <w:t>Приемный покой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shape id="Прямая со стрелкой 12" o:spid="_x0000_s1032" type="#_x0000_t34" style="position:absolute;left:0;text-align:left;margin-left:307.95pt;margin-top:1.8pt;width:36.6pt;height:3.55pt;rotation:18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" adj=",-3196192,-253534" strokecolor="#4472c4 [3204]" strokeweight=".5pt">
            <v:stroke endarrow="block"/>
          </v:shape>
        </w:pict>
      </w:r>
      <w:r w:rsidR="00B812F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3" type="#_x0000_t32" style="position:absolute;left:0;text-align:left;margin-left:307.95pt;margin-top:8.95pt;width:.6pt;height:18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" strokecolor="#4472c4 [3204]" strokeweight=".5pt">
            <v:stroke endarrow="block" joinstyle="miter"/>
          </v:shape>
        </w:pict>
      </w:r>
    </w:p>
    <w:p w:rsidR="00B812F3" w:rsidRDefault="00B812F3" w:rsidP="00B812F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C34F9" w:rsidRPr="00CC34F9" w:rsidRDefault="00CC34F9" w:rsidP="001315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shape id="Прямая со стрелкой 9" o:spid="_x0000_s1030" type="#_x0000_t34" style="position:absolute;left:0;text-align:left;margin-left:279.75pt;margin-top:5.6pt;width:55.95pt;height:3.5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" adj="10790,3682648,-140834" strokecolor="#4472c4 [3204]" strokeweight=".5pt">
            <v:stroke endarrow="block"/>
          </v:shape>
        </w:pic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</w:p>
    <w:p w:rsidR="001274FE" w:rsidRPr="00B812F3" w:rsidRDefault="00CC34F9" w:rsidP="001315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</w:t>
      </w:r>
      <w:r w:rsidRPr="00CC34F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Шлагбаум</w:t>
      </w:r>
      <w:r w:rsidRPr="008022B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16" o:spid="_x0000_s1035" style="position:absolute;left:0;text-align:left;flip:y;z-index:251680768;visibility:visible;mso-position-horizontal-relative:text;mso-position-vertical-relative:text" from="279.75pt,6.95pt" to="414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" strokecolor="#4472c4 [3204]" strokeweight=".5pt">
            <v:stroke joinstyle="miter"/>
          </v:line>
        </w:pict>
      </w:r>
      <w:r w:rsidRPr="008022B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14" o:spid="_x0000_s1034" style="position:absolute;left:0;text-align:left;z-index:251679744;visibility:visible;mso-position-horizontal-relative:text;mso-position-vertical-relative:text" from="37.35pt,8.75pt" to="216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" strokecolor="#4472c4 [3204]" strokeweight=".5pt">
            <v:stroke joinstyle="miter"/>
          </v:line>
        </w:pict>
      </w:r>
    </w:p>
    <w:p w:rsidR="001274FE" w:rsidRPr="00CC34F9" w:rsidRDefault="00CC34F9" w:rsidP="001315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         </w:t>
      </w:r>
      <w:r w:rsidRPr="00CC34F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Ул. Героя Чугунова</w:t>
      </w:r>
    </w:p>
    <w:p w:rsidR="00295F53" w:rsidRPr="00CC34F9" w:rsidRDefault="00295F53" w:rsidP="001315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Контактная информация:</w:t>
      </w:r>
    </w:p>
    <w:p w:rsidR="00295F53" w:rsidRPr="00295F53" w:rsidRDefault="00295F53" w:rsidP="001315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5F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+7-985-115-69-68  Буланова Ирина Анатольевна, ведущий специалист по </w:t>
      </w:r>
      <w:proofErr w:type="spellStart"/>
      <w:r w:rsidRPr="00295F53">
        <w:rPr>
          <w:rFonts w:ascii="Times New Roman" w:eastAsia="Times New Roman" w:hAnsi="Times New Roman" w:cs="Times New Roman"/>
          <w:color w:val="000000" w:themeColor="text1"/>
          <w:lang w:eastAsia="ru-RU"/>
        </w:rPr>
        <w:t>преаналитике</w:t>
      </w:r>
      <w:proofErr w:type="spellEnd"/>
      <w:r w:rsidRPr="00295F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ЗАО «ФИРМА ГАЛЕН»,</w:t>
      </w:r>
    </w:p>
    <w:p w:rsidR="00CC34F9" w:rsidRDefault="00295F53" w:rsidP="0013152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5F53">
        <w:rPr>
          <w:rFonts w:ascii="Times New Roman" w:eastAsia="Times New Roman" w:hAnsi="Times New Roman" w:cs="Times New Roman"/>
          <w:color w:val="000000" w:themeColor="text1"/>
          <w:lang w:eastAsia="ru-RU"/>
        </w:rPr>
        <w:t>+7-910-797-66-62 Оленина Ирина Александровна, территориальный менеджер ЗАО «ФИРМА ГАЛЕН»,</w:t>
      </w:r>
    </w:p>
    <w:p w:rsidR="005F2A78" w:rsidRDefault="00295F53" w:rsidP="00CC34F9">
      <w:pPr>
        <w:shd w:val="clear" w:color="auto" w:fill="FFFFFF"/>
        <w:ind w:firstLine="709"/>
        <w:jc w:val="both"/>
      </w:pPr>
      <w:r w:rsidRPr="00295F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+7-920-250-38-87 Преснухина Наталья Геннадьевна, к.б.н., </w:t>
      </w:r>
      <w:r w:rsidR="001920B5">
        <w:rPr>
          <w:rFonts w:ascii="Times New Roman" w:eastAsia="Times New Roman" w:hAnsi="Times New Roman" w:cs="Times New Roman"/>
          <w:color w:val="000000" w:themeColor="text1"/>
          <w:lang w:eastAsia="ru-RU"/>
        </w:rPr>
        <w:t>зав</w:t>
      </w:r>
      <w:proofErr w:type="gramStart"/>
      <w:r w:rsidR="001920B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192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="00192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тделением</w:t>
      </w:r>
      <w:r w:rsidR="001920B5" w:rsidRPr="00192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дополнительного профессионального образования и повышения квалификации </w:t>
      </w:r>
      <w:r w:rsidR="001920B5" w:rsidRPr="001920B5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ГБУЗ НО</w:t>
      </w:r>
      <w:r w:rsidR="001920B5" w:rsidRPr="001920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"Городская больница № 33"</w:t>
      </w:r>
      <w:r w:rsidR="00494E05">
        <w:br w:type="page"/>
      </w:r>
    </w:p>
    <w:p w:rsidR="00CC34F9" w:rsidRDefault="00CC34F9" w:rsidP="00CC3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C4525E">
        <w:rPr>
          <w:rFonts w:ascii="Times New Roman" w:hAnsi="Times New Roman" w:cs="Times New Roman"/>
          <w:b/>
          <w:sz w:val="24"/>
          <w:szCs w:val="24"/>
        </w:rPr>
        <w:t xml:space="preserve">Проблемы контроля качества на </w:t>
      </w:r>
      <w:proofErr w:type="spellStart"/>
      <w:r w:rsidRPr="00C4525E">
        <w:rPr>
          <w:rFonts w:ascii="Times New Roman" w:hAnsi="Times New Roman" w:cs="Times New Roman"/>
          <w:b/>
          <w:sz w:val="24"/>
          <w:szCs w:val="24"/>
        </w:rPr>
        <w:t>преаналитическом</w:t>
      </w:r>
      <w:proofErr w:type="spellEnd"/>
      <w:r w:rsidRPr="00C4525E">
        <w:rPr>
          <w:rFonts w:ascii="Times New Roman" w:hAnsi="Times New Roman" w:cs="Times New Roman"/>
          <w:b/>
          <w:sz w:val="24"/>
          <w:szCs w:val="24"/>
        </w:rPr>
        <w:t xml:space="preserve"> этапе и пути их решения. Взаимодействие сестринской службы и клин</w:t>
      </w:r>
      <w:r>
        <w:rPr>
          <w:rFonts w:ascii="Times New Roman" w:hAnsi="Times New Roman" w:cs="Times New Roman"/>
          <w:b/>
          <w:sz w:val="24"/>
          <w:szCs w:val="24"/>
        </w:rPr>
        <w:t>ико-диагностической лаборатории. Аудит и разработка СОП»</w:t>
      </w:r>
    </w:p>
    <w:tbl>
      <w:tblPr>
        <w:tblStyle w:val="a4"/>
        <w:tblW w:w="10348" w:type="dxa"/>
        <w:tblInd w:w="-601" w:type="dxa"/>
        <w:tblLook w:val="04A0"/>
      </w:tblPr>
      <w:tblGrid>
        <w:gridCol w:w="683"/>
        <w:gridCol w:w="1444"/>
        <w:gridCol w:w="8221"/>
      </w:tblGrid>
      <w:tr w:rsidR="00CC34F9" w:rsidRPr="00F82807" w:rsidTr="00962949">
        <w:trPr>
          <w:trHeight w:val="372"/>
        </w:trPr>
        <w:tc>
          <w:tcPr>
            <w:tcW w:w="683" w:type="dxa"/>
          </w:tcPr>
          <w:p w:rsidR="00CC34F9" w:rsidRPr="00F82807" w:rsidRDefault="00CC34F9" w:rsidP="0096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28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28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44" w:type="dxa"/>
          </w:tcPr>
          <w:p w:rsidR="00CC34F9" w:rsidRPr="00F82807" w:rsidRDefault="00CC34F9" w:rsidP="0096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0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221" w:type="dxa"/>
          </w:tcPr>
          <w:p w:rsidR="00CC34F9" w:rsidRPr="00F82807" w:rsidRDefault="00CC34F9" w:rsidP="00962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07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</w:tr>
      <w:tr w:rsidR="00CC34F9" w:rsidRPr="00621874" w:rsidTr="00962949">
        <w:trPr>
          <w:trHeight w:val="372"/>
        </w:trPr>
        <w:tc>
          <w:tcPr>
            <w:tcW w:w="683" w:type="dxa"/>
            <w:vMerge w:val="restart"/>
            <w:shd w:val="clear" w:color="auto" w:fill="F2F2F2" w:themeFill="background1" w:themeFillShade="F2"/>
          </w:tcPr>
          <w:p w:rsidR="00CC34F9" w:rsidRPr="00621874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4" w:type="dxa"/>
            <w:vMerge w:val="restart"/>
            <w:shd w:val="clear" w:color="auto" w:fill="F2F2F2" w:themeFill="background1" w:themeFillShade="F2"/>
          </w:tcPr>
          <w:p w:rsidR="00CC34F9" w:rsidRPr="00621874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Pr="006218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-14:</w:t>
            </w:r>
            <w:r w:rsidRPr="006218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CC34F9" w:rsidRPr="00621874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74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семинара. Приветственное слово</w:t>
            </w:r>
          </w:p>
        </w:tc>
      </w:tr>
      <w:tr w:rsidR="00CC34F9" w:rsidRPr="00621874" w:rsidTr="00962949">
        <w:trPr>
          <w:trHeight w:val="372"/>
        </w:trPr>
        <w:tc>
          <w:tcPr>
            <w:tcW w:w="683" w:type="dxa"/>
            <w:vMerge/>
          </w:tcPr>
          <w:p w:rsidR="00CC34F9" w:rsidRPr="00621874" w:rsidRDefault="00CC34F9" w:rsidP="0096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C34F9" w:rsidRPr="00621874" w:rsidRDefault="00CC34F9" w:rsidP="0096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F2F2F2" w:themeFill="background1" w:themeFillShade="F2"/>
          </w:tcPr>
          <w:p w:rsidR="00CC34F9" w:rsidRPr="00621874" w:rsidRDefault="00CC34F9" w:rsidP="0096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74">
              <w:rPr>
                <w:rFonts w:ascii="Times New Roman" w:hAnsi="Times New Roman" w:cs="Times New Roman"/>
                <w:b/>
                <w:sz w:val="24"/>
                <w:szCs w:val="24"/>
              </w:rPr>
              <w:t>Преснухина Н.Г.</w:t>
            </w:r>
            <w:r w:rsidRPr="006218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21874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621874">
              <w:rPr>
                <w:rFonts w:ascii="Times New Roman" w:hAnsi="Times New Roman" w:cs="Times New Roman"/>
                <w:sz w:val="24"/>
                <w:szCs w:val="24"/>
              </w:rPr>
              <w:t xml:space="preserve">.н., заведующий отделением дополнительного профессионального образования и повышения </w:t>
            </w:r>
            <w:r w:rsidRPr="0062187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ГБУЗ НО </w:t>
            </w:r>
            <w:r w:rsidRPr="00621874">
              <w:rPr>
                <w:rFonts w:ascii="Times New Roman" w:hAnsi="Times New Roman" w:cs="Times New Roman"/>
                <w:sz w:val="24"/>
                <w:szCs w:val="24"/>
              </w:rPr>
              <w:t>«Городская больница №33»</w:t>
            </w:r>
          </w:p>
          <w:p w:rsidR="00CC34F9" w:rsidRPr="00621874" w:rsidRDefault="00CC34F9" w:rsidP="0096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Кутуева</w:t>
            </w:r>
            <w:proofErr w:type="spellEnd"/>
            <w:r w:rsidRPr="00621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Э.Н.</w:t>
            </w:r>
            <w:r w:rsidRPr="0062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направления консалтинг лабораторных процессов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62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 "ФИРМА ГАЛЕН"</w:t>
            </w:r>
          </w:p>
        </w:tc>
      </w:tr>
      <w:tr w:rsidR="00CC34F9" w:rsidRPr="00621874" w:rsidTr="00962949">
        <w:trPr>
          <w:trHeight w:val="372"/>
        </w:trPr>
        <w:tc>
          <w:tcPr>
            <w:tcW w:w="683" w:type="dxa"/>
            <w:vMerge w:val="restart"/>
          </w:tcPr>
          <w:p w:rsidR="00CC34F9" w:rsidRPr="00621874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4" w:type="dxa"/>
            <w:vMerge w:val="restart"/>
          </w:tcPr>
          <w:p w:rsidR="00CC34F9" w:rsidRPr="00621874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14:10-14:30</w:t>
            </w:r>
          </w:p>
        </w:tc>
        <w:tc>
          <w:tcPr>
            <w:tcW w:w="8221" w:type="dxa"/>
          </w:tcPr>
          <w:p w:rsidR="00CC34F9" w:rsidRPr="00621874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процедуры  взятия венозной крови из сложных вен (педиатрия, онкология, гериатрия и др.)</w:t>
            </w:r>
          </w:p>
        </w:tc>
      </w:tr>
      <w:tr w:rsidR="00CC34F9" w:rsidRPr="00621874" w:rsidTr="00962949">
        <w:trPr>
          <w:trHeight w:val="372"/>
        </w:trPr>
        <w:tc>
          <w:tcPr>
            <w:tcW w:w="683" w:type="dxa"/>
            <w:vMerge/>
          </w:tcPr>
          <w:p w:rsidR="00CC34F9" w:rsidRPr="00621874" w:rsidRDefault="00CC34F9" w:rsidP="0096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C34F9" w:rsidRPr="00621874" w:rsidRDefault="00CC34F9" w:rsidP="0096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C34F9" w:rsidRPr="00621874" w:rsidRDefault="00CC34F9" w:rsidP="009629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21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Кутуева</w:t>
            </w:r>
            <w:proofErr w:type="spellEnd"/>
            <w:r w:rsidRPr="006218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Э.Н.</w:t>
            </w:r>
            <w:r w:rsidRPr="00621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руководитель направления консалтинг лабораторных процессов</w:t>
            </w:r>
            <w:r w:rsidRPr="0062187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 "ФИРМА ГАЛЕН"</w:t>
            </w:r>
          </w:p>
          <w:p w:rsidR="00CC34F9" w:rsidRPr="00621874" w:rsidRDefault="00CC34F9" w:rsidP="00962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8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 докладе будут рассмотрены анатомические и возрастные особенности венозного русла, технологии качественного и безопасного взятия крови на лабораторное исследование у пациентов со сложными венами. </w:t>
            </w:r>
          </w:p>
        </w:tc>
      </w:tr>
      <w:tr w:rsidR="00CC34F9" w:rsidRPr="006C339D" w:rsidTr="00962949">
        <w:trPr>
          <w:trHeight w:val="391"/>
        </w:trPr>
        <w:tc>
          <w:tcPr>
            <w:tcW w:w="683" w:type="dxa"/>
            <w:vMerge w:val="restart"/>
          </w:tcPr>
          <w:p w:rsidR="00CC34F9" w:rsidRPr="006C339D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4" w:type="dxa"/>
            <w:vMerge w:val="restart"/>
          </w:tcPr>
          <w:p w:rsidR="00CC34F9" w:rsidRPr="006C339D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9D">
              <w:rPr>
                <w:rFonts w:ascii="Times New Roman" w:hAnsi="Times New Roman" w:cs="Times New Roman"/>
                <w:b/>
                <w:sz w:val="24"/>
                <w:szCs w:val="24"/>
              </w:rPr>
              <w:t>14:30-14:50</w:t>
            </w:r>
          </w:p>
        </w:tc>
        <w:tc>
          <w:tcPr>
            <w:tcW w:w="8221" w:type="dxa"/>
          </w:tcPr>
          <w:p w:rsidR="00CC34F9" w:rsidRPr="006C339D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Особенности взятия венозной крови из установленного венозного доступа (катетеры).</w:t>
            </w:r>
          </w:p>
        </w:tc>
      </w:tr>
      <w:tr w:rsidR="00CC34F9" w:rsidRPr="006C339D" w:rsidTr="00962949">
        <w:trPr>
          <w:trHeight w:val="391"/>
        </w:trPr>
        <w:tc>
          <w:tcPr>
            <w:tcW w:w="683" w:type="dxa"/>
            <w:vMerge/>
          </w:tcPr>
          <w:p w:rsidR="00CC34F9" w:rsidRPr="006C339D" w:rsidRDefault="00CC34F9" w:rsidP="0096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C34F9" w:rsidRPr="006C339D" w:rsidRDefault="00CC34F9" w:rsidP="0096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C34F9" w:rsidRPr="006C339D" w:rsidRDefault="00CC34F9" w:rsidP="009629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3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Буланова И.А.</w:t>
            </w:r>
            <w:r w:rsidRPr="006C3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учебно-методического центра </w:t>
            </w:r>
            <w:r w:rsidRPr="006C33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 "ФИРМА ГАЛЕН"</w:t>
            </w:r>
          </w:p>
          <w:p w:rsidR="00CC34F9" w:rsidRPr="006C339D" w:rsidRDefault="00CC34F9" w:rsidP="0096294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39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докладе будут рассмотрены правила взятия венозной крови из установленных венозных доступов (реанимация). Представлен и разобран пример алгоритма процедуры.</w:t>
            </w:r>
          </w:p>
        </w:tc>
      </w:tr>
      <w:tr w:rsidR="00CC34F9" w:rsidRPr="00F82807" w:rsidTr="00962949">
        <w:trPr>
          <w:trHeight w:val="391"/>
        </w:trPr>
        <w:tc>
          <w:tcPr>
            <w:tcW w:w="683" w:type="dxa"/>
            <w:shd w:val="clear" w:color="auto" w:fill="F2F2F2" w:themeFill="background1" w:themeFillShade="F2"/>
          </w:tcPr>
          <w:p w:rsidR="00CC34F9" w:rsidRPr="00F82807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CC34F9" w:rsidRPr="00F82807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07">
              <w:rPr>
                <w:rFonts w:ascii="Times New Roman" w:hAnsi="Times New Roman" w:cs="Times New Roman"/>
                <w:b/>
                <w:sz w:val="24"/>
                <w:szCs w:val="24"/>
              </w:rPr>
              <w:t>14:50-15:10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CC34F9" w:rsidRPr="00F82807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8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Кофе-брейк</w:t>
            </w:r>
          </w:p>
        </w:tc>
      </w:tr>
      <w:tr w:rsidR="00CC34F9" w:rsidRPr="000430EE" w:rsidTr="00962949">
        <w:trPr>
          <w:trHeight w:val="391"/>
        </w:trPr>
        <w:tc>
          <w:tcPr>
            <w:tcW w:w="683" w:type="dxa"/>
            <w:vMerge w:val="restart"/>
          </w:tcPr>
          <w:p w:rsidR="00CC34F9" w:rsidRPr="000430EE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444" w:type="dxa"/>
            <w:vMerge w:val="restart"/>
          </w:tcPr>
          <w:p w:rsidR="00CC34F9" w:rsidRPr="000430EE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0EE">
              <w:rPr>
                <w:rFonts w:ascii="Times New Roman" w:hAnsi="Times New Roman" w:cs="Times New Roman"/>
                <w:b/>
                <w:sz w:val="24"/>
                <w:szCs w:val="24"/>
              </w:rPr>
              <w:t>15:10-15:30</w:t>
            </w:r>
          </w:p>
        </w:tc>
        <w:tc>
          <w:tcPr>
            <w:tcW w:w="8221" w:type="dxa"/>
          </w:tcPr>
          <w:p w:rsidR="00CC34F9" w:rsidRPr="000430EE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0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Внутренний контроль качества процедур </w:t>
            </w:r>
            <w:proofErr w:type="spellStart"/>
            <w:r w:rsidRPr="000430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преаналитического</w:t>
            </w:r>
            <w:proofErr w:type="spellEnd"/>
            <w:r w:rsidRPr="000430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этапа. Индикаторы качества. </w:t>
            </w:r>
            <w:proofErr w:type="spellStart"/>
            <w:proofErr w:type="gramStart"/>
            <w:r w:rsidRPr="000430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Чек-листы</w:t>
            </w:r>
            <w:proofErr w:type="spellEnd"/>
            <w:proofErr w:type="gramEnd"/>
            <w:r w:rsidRPr="000430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Аудит. </w:t>
            </w:r>
            <w:proofErr w:type="spellStart"/>
            <w:r w:rsidRPr="000430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СОПы</w:t>
            </w:r>
            <w:proofErr w:type="spellEnd"/>
            <w:r w:rsidRPr="000430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C34F9" w:rsidRPr="00F82807" w:rsidTr="00962949">
        <w:trPr>
          <w:trHeight w:val="391"/>
        </w:trPr>
        <w:tc>
          <w:tcPr>
            <w:tcW w:w="683" w:type="dxa"/>
            <w:vMerge/>
          </w:tcPr>
          <w:p w:rsidR="00CC34F9" w:rsidRPr="00F82807" w:rsidRDefault="00CC34F9" w:rsidP="0096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C34F9" w:rsidRPr="00F82807" w:rsidRDefault="00CC34F9" w:rsidP="0096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C34F9" w:rsidRPr="00F82807" w:rsidRDefault="00CC34F9" w:rsidP="009629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28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Кутуева</w:t>
            </w:r>
            <w:proofErr w:type="spellEnd"/>
            <w:r w:rsidRPr="00F828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Э.Н.</w:t>
            </w:r>
            <w:r w:rsidRPr="00F82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руководитель направления консалтинг лабораторных процессов</w:t>
            </w:r>
            <w:r w:rsidRPr="00F8280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2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 "ФИРМА ГАЛЕН"</w:t>
            </w:r>
          </w:p>
          <w:p w:rsidR="00CC34F9" w:rsidRPr="00F82807" w:rsidRDefault="00CC34F9" w:rsidP="0096294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280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докладе будут рассмотрены проблемы и решения  процедур </w:t>
            </w:r>
            <w:proofErr w:type="spellStart"/>
            <w:r w:rsidRPr="00F8280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преаналитического</w:t>
            </w:r>
            <w:proofErr w:type="spellEnd"/>
            <w:r w:rsidRPr="00F8280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этапа лабораторного исследования. Рассмотрены  примеры стандартов операционных процедур (</w:t>
            </w:r>
            <w:proofErr w:type="spellStart"/>
            <w:r w:rsidRPr="00F8280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СОПов</w:t>
            </w:r>
            <w:proofErr w:type="spellEnd"/>
            <w:r w:rsidRPr="00F8280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 в рамках лабораторных процессов. </w:t>
            </w:r>
          </w:p>
        </w:tc>
      </w:tr>
      <w:tr w:rsidR="00CC34F9" w:rsidRPr="006C339D" w:rsidTr="00962949">
        <w:trPr>
          <w:trHeight w:val="391"/>
        </w:trPr>
        <w:tc>
          <w:tcPr>
            <w:tcW w:w="683" w:type="dxa"/>
            <w:vMerge w:val="restart"/>
          </w:tcPr>
          <w:p w:rsidR="00CC34F9" w:rsidRPr="006C339D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9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44" w:type="dxa"/>
            <w:vMerge w:val="restart"/>
          </w:tcPr>
          <w:p w:rsidR="00CC34F9" w:rsidRPr="006C339D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9D">
              <w:rPr>
                <w:rFonts w:ascii="Times New Roman" w:hAnsi="Times New Roman" w:cs="Times New Roman"/>
                <w:b/>
                <w:sz w:val="24"/>
                <w:szCs w:val="24"/>
              </w:rPr>
              <w:t>15:30-15:50</w:t>
            </w:r>
          </w:p>
        </w:tc>
        <w:tc>
          <w:tcPr>
            <w:tcW w:w="8221" w:type="dxa"/>
          </w:tcPr>
          <w:p w:rsidR="00CC34F9" w:rsidRPr="006C339D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3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Решения по автоматизации </w:t>
            </w:r>
            <w:proofErr w:type="spellStart"/>
            <w:r w:rsidRPr="006C33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преаналитического</w:t>
            </w:r>
            <w:proofErr w:type="spellEnd"/>
            <w:r w:rsidRPr="006C33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этапа лабораторного исследования.  </w:t>
            </w:r>
          </w:p>
        </w:tc>
      </w:tr>
      <w:tr w:rsidR="00CC34F9" w:rsidRPr="006C339D" w:rsidTr="00962949">
        <w:trPr>
          <w:trHeight w:val="391"/>
        </w:trPr>
        <w:tc>
          <w:tcPr>
            <w:tcW w:w="683" w:type="dxa"/>
            <w:vMerge/>
          </w:tcPr>
          <w:p w:rsidR="00CC34F9" w:rsidRPr="006C339D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C34F9" w:rsidRPr="006C339D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CC34F9" w:rsidRPr="006C339D" w:rsidRDefault="00CC34F9" w:rsidP="009629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33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Шибанов В. В. Руководитель направления автоматизации</w:t>
            </w:r>
            <w:r w:rsidRPr="006C33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ЗАО "ФИРМА ГАЛЕН"</w:t>
            </w:r>
          </w:p>
          <w:p w:rsidR="00CC34F9" w:rsidRPr="006C339D" w:rsidRDefault="00CC34F9" w:rsidP="0096294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339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докладе будут рассмотрены современные подходы и принципы автоматизации </w:t>
            </w:r>
            <w:proofErr w:type="spellStart"/>
            <w:r w:rsidRPr="006C339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внутрилабораторных</w:t>
            </w:r>
            <w:proofErr w:type="spellEnd"/>
            <w:r w:rsidRPr="006C339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процедур </w:t>
            </w:r>
            <w:proofErr w:type="spellStart"/>
            <w:r w:rsidRPr="006C339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преаналитического</w:t>
            </w:r>
            <w:proofErr w:type="spellEnd"/>
            <w:r w:rsidRPr="006C339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этапа. Предложены схемы, повышающие качество и безопасность процедур, связанных с идентификацией  проб. </w:t>
            </w:r>
            <w:proofErr w:type="spellStart"/>
            <w:r w:rsidRPr="006C339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Сортеры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C34F9" w:rsidRPr="006C339D" w:rsidTr="00962949">
        <w:trPr>
          <w:trHeight w:val="391"/>
        </w:trPr>
        <w:tc>
          <w:tcPr>
            <w:tcW w:w="683" w:type="dxa"/>
            <w:shd w:val="clear" w:color="auto" w:fill="F2F2F2" w:themeFill="background1" w:themeFillShade="F2"/>
          </w:tcPr>
          <w:p w:rsidR="00CC34F9" w:rsidRPr="006C339D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CC34F9" w:rsidRPr="006C339D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15:50-16:00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CC34F9" w:rsidRPr="006C339D" w:rsidRDefault="00CC34F9" w:rsidP="009629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Дискуссия. Ответы на вопросы</w:t>
            </w:r>
          </w:p>
        </w:tc>
      </w:tr>
    </w:tbl>
    <w:p w:rsidR="00CC34F9" w:rsidRPr="00C4525E" w:rsidRDefault="00CC34F9" w:rsidP="00CC34F9">
      <w:pPr>
        <w:rPr>
          <w:rFonts w:ascii="Times New Roman" w:hAnsi="Times New Roman" w:cs="Times New Roman"/>
          <w:sz w:val="24"/>
          <w:szCs w:val="24"/>
        </w:rPr>
      </w:pPr>
    </w:p>
    <w:p w:rsidR="00E21B6E" w:rsidRDefault="00E21B6E"/>
    <w:sectPr w:rsidR="00E21B6E" w:rsidSect="0085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B6E"/>
    <w:rsid w:val="000B7FE5"/>
    <w:rsid w:val="001274FE"/>
    <w:rsid w:val="00131523"/>
    <w:rsid w:val="00184958"/>
    <w:rsid w:val="001920B5"/>
    <w:rsid w:val="00295F53"/>
    <w:rsid w:val="00462BEF"/>
    <w:rsid w:val="00494E05"/>
    <w:rsid w:val="004A5B67"/>
    <w:rsid w:val="005F2A78"/>
    <w:rsid w:val="00613F3A"/>
    <w:rsid w:val="007C60BA"/>
    <w:rsid w:val="00851C19"/>
    <w:rsid w:val="00855674"/>
    <w:rsid w:val="00A84C19"/>
    <w:rsid w:val="00B45B09"/>
    <w:rsid w:val="00B812F3"/>
    <w:rsid w:val="00C96915"/>
    <w:rsid w:val="00CC34F9"/>
    <w:rsid w:val="00CF31A7"/>
    <w:rsid w:val="00CF6190"/>
    <w:rsid w:val="00DB3C8D"/>
    <w:rsid w:val="00E2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2"/>
        <o:r id="V:Rule3" type="connector" idref="#Прямая со стрелкой 11"/>
        <o:r id="V:Rule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4E05"/>
    <w:rPr>
      <w:i/>
      <w:iCs/>
    </w:rPr>
  </w:style>
  <w:style w:type="table" w:styleId="a4">
    <w:name w:val="Table Grid"/>
    <w:basedOn w:val="a1"/>
    <w:uiPriority w:val="39"/>
    <w:rsid w:val="0013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link w:val="a6"/>
    <w:uiPriority w:val="99"/>
    <w:unhideWhenUsed/>
    <w:rsid w:val="00131523"/>
    <w:pPr>
      <w:tabs>
        <w:tab w:val="center" w:pos="4677"/>
        <w:tab w:val="right" w:pos="9355"/>
      </w:tabs>
      <w:spacing w:after="0" w:line="190" w:lineRule="exact"/>
    </w:pPr>
    <w:rPr>
      <w:sz w:val="18"/>
    </w:rPr>
  </w:style>
  <w:style w:type="character" w:customStyle="1" w:styleId="a6">
    <w:name w:val="Верхний колонтитул Знак"/>
    <w:basedOn w:val="a0"/>
    <w:link w:val="a5"/>
    <w:uiPriority w:val="99"/>
    <w:rsid w:val="00131523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19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41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7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Кутуева Эльмира Н</dc:creator>
  <cp:lastModifiedBy>Пользователь</cp:lastModifiedBy>
  <cp:revision>2</cp:revision>
  <cp:lastPrinted>2022-10-19T07:28:00Z</cp:lastPrinted>
  <dcterms:created xsi:type="dcterms:W3CDTF">2022-10-19T15:30:00Z</dcterms:created>
  <dcterms:modified xsi:type="dcterms:W3CDTF">2022-10-19T15:30:00Z</dcterms:modified>
</cp:coreProperties>
</file>